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75" w:rsidRDefault="00127CB3" w:rsidP="00894AF4">
      <w:pPr>
        <w:rPr>
          <w:rFonts w:asciiTheme="majorEastAsia" w:eastAsiaTheme="majorEastAsia" w:hAnsiTheme="majorEastAsia"/>
          <w:b/>
          <w:sz w:val="44"/>
          <w:szCs w:val="44"/>
        </w:rPr>
      </w:pPr>
      <w:r w:rsidRPr="00127CB3">
        <w:rPr>
          <w:rFonts w:asciiTheme="majorEastAsia" w:eastAsiaTheme="majorEastAsia" w:hAnsiTheme="majorEastAsia"/>
          <w:b/>
          <w:sz w:val="44"/>
          <w:szCs w:val="44"/>
        </w:rPr>
        <w:t>快速查询API</w:t>
      </w:r>
    </w:p>
    <w:p w:rsidR="00DC1803" w:rsidRDefault="00DC1803" w:rsidP="00DC1803">
      <w:pPr>
        <w:widowControl/>
        <w:spacing w:line="450" w:lineRule="atLeast"/>
        <w:ind w:left="30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简介：通过向指定的地址发送请求，即可返回如JSON、XML等格式的跟综结果</w:t>
      </w:r>
    </w:p>
    <w:p w:rsidR="00DC1803" w:rsidRPr="00DC1803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1、应用场景</w:t>
      </w:r>
    </w:p>
    <w:p w:rsidR="00DC1803" w:rsidRPr="00DC1803" w:rsidRDefault="00DC1803" w:rsidP="00DC1803">
      <w:pPr>
        <w:widowControl/>
        <w:spacing w:line="330" w:lineRule="atLeast"/>
        <w:ind w:left="72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（1）电商网站用户打开“我的订单”时调用此API显示结果</w:t>
      </w:r>
    </w:p>
    <w:p w:rsidR="00DC1803" w:rsidRPr="00DC1803" w:rsidRDefault="00DC1803" w:rsidP="00DC1803">
      <w:pPr>
        <w:widowControl/>
        <w:spacing w:line="330" w:lineRule="atLeast"/>
        <w:ind w:left="72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（2）物流系统对帐前调用此API查一次所有运单的签收状态</w:t>
      </w:r>
    </w:p>
    <w:p w:rsidR="00DC1803" w:rsidRPr="00DC1803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2、是否需要授权</w:t>
      </w:r>
    </w:p>
    <w:p w:rsidR="00DC1803" w:rsidRPr="00DC1803" w:rsidRDefault="00DC1803" w:rsidP="00DC1803">
      <w:pPr>
        <w:widowControl/>
        <w:spacing w:line="330" w:lineRule="atLeast"/>
        <w:ind w:left="72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是，请到</w:t>
      </w:r>
      <w:r w:rsidRPr="0055609C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 </w:t>
      </w:r>
      <w:hyperlink r:id="rId8" w:tgtFrame="_blank" w:history="1">
        <w:r w:rsidRPr="0055609C">
          <w:rPr>
            <w:rFonts w:ascii="微软雅黑" w:eastAsia="微软雅黑" w:hAnsi="微软雅黑" w:cs="宋体" w:hint="eastAsia"/>
            <w:color w:val="3278E6"/>
            <w:kern w:val="0"/>
            <w:sz w:val="24"/>
            <w:szCs w:val="24"/>
            <w:u w:val="single"/>
          </w:rPr>
          <w:t>快递查询API申请地址</w:t>
        </w:r>
      </w:hyperlink>
      <w:r w:rsidRPr="0055609C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 </w:t>
      </w: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申请</w:t>
      </w:r>
    </w:p>
    <w:p w:rsidR="00DC1803" w:rsidRPr="00DC1803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3、请求地址</w:t>
      </w:r>
    </w:p>
    <w:p w:rsidR="00DC1803" w:rsidRPr="00DC1803" w:rsidRDefault="00DC1803" w:rsidP="00DC1803">
      <w:pPr>
        <w:widowControl/>
        <w:spacing w:line="330" w:lineRule="atLeast"/>
        <w:ind w:left="72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http://api.kuaidi100.com/api?id=[]&amp;com=[]&amp;nu=[]&amp;valicode=[]&amp;show=[0|1|2|3]&amp;muti=[0|1]&amp;order=[desc|asc]</w:t>
      </w:r>
    </w:p>
    <w:p w:rsidR="00DC1803" w:rsidRPr="00DC1803" w:rsidRDefault="00DC1803" w:rsidP="00DC1803">
      <w:pPr>
        <w:widowControl/>
        <w:spacing w:line="330" w:lineRule="atLeast"/>
        <w:ind w:left="72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DC1803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（使用时请先将上述地址中的 中括号 替换成下面相应的值）</w:t>
      </w:r>
    </w:p>
    <w:p w:rsidR="00DC1803" w:rsidRPr="0019353C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4.输入参数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48"/>
        <w:gridCol w:w="994"/>
        <w:gridCol w:w="1327"/>
        <w:gridCol w:w="5386"/>
      </w:tblGrid>
      <w:tr w:rsidR="00DC1803" w:rsidTr="00056AA7">
        <w:trPr>
          <w:trHeight w:val="720"/>
        </w:trPr>
        <w:tc>
          <w:tcPr>
            <w:tcW w:w="1048" w:type="dxa"/>
          </w:tcPr>
          <w:p w:rsidR="00DC1803" w:rsidRDefault="00DC1803" w:rsidP="00DC1803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32323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名称</w:t>
            </w:r>
          </w:p>
        </w:tc>
        <w:tc>
          <w:tcPr>
            <w:tcW w:w="994" w:type="dxa"/>
          </w:tcPr>
          <w:p w:rsidR="00DC1803" w:rsidRDefault="00DC1803" w:rsidP="00DC1803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32323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类型</w:t>
            </w:r>
          </w:p>
        </w:tc>
        <w:tc>
          <w:tcPr>
            <w:tcW w:w="1327" w:type="dxa"/>
          </w:tcPr>
          <w:p w:rsidR="00DC1803" w:rsidRDefault="00DC1803" w:rsidP="00DC1803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32323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是否必须</w:t>
            </w:r>
          </w:p>
        </w:tc>
        <w:tc>
          <w:tcPr>
            <w:tcW w:w="5386" w:type="dxa"/>
          </w:tcPr>
          <w:p w:rsidR="00DC1803" w:rsidRDefault="00DC1803" w:rsidP="00DC1803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32323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描述</w:t>
            </w:r>
          </w:p>
        </w:tc>
      </w:tr>
      <w:tr w:rsidR="00DC1803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身份授权key，请 </w:t>
            </w:r>
            <w:hyperlink r:id="rId9" w:tgtFrame="_blank" w:history="1">
              <w:r w:rsidRPr="00DC1803">
                <w:rPr>
                  <w:rFonts w:ascii="微软雅黑" w:eastAsia="微软雅黑" w:hAnsi="微软雅黑" w:cs="宋体" w:hint="eastAsia"/>
                  <w:color w:val="3278E6"/>
                  <w:kern w:val="0"/>
                  <w:szCs w:val="21"/>
                </w:rPr>
                <w:t>快递查询接口</w:t>
              </w:r>
            </w:hyperlink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进行申请（大小写敏感）</w:t>
            </w:r>
          </w:p>
        </w:tc>
      </w:tr>
      <w:tr w:rsidR="00056AA7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com</w:t>
            </w:r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要查询的快递公司代码，不支持中文，对应的公司代码见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《</w:t>
            </w:r>
            <w:r w:rsidRPr="00DC1803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fldChar w:fldCharType="begin"/>
            </w:r>
            <w:r w:rsidRPr="00DC1803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instrText xml:space="preserve"> HYPERLINK "https://www.kuaidi100.com/download/api_kuaidi100_com(20140729).doc" \t "_blank" </w:instrText>
            </w:r>
            <w:r w:rsidRPr="00DC1803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fldChar w:fldCharType="separate"/>
            </w:r>
            <w:r w:rsidRPr="00DC1803">
              <w:rPr>
                <w:rFonts w:ascii="微软雅黑" w:eastAsia="微软雅黑" w:hAnsi="微软雅黑" w:cs="宋体" w:hint="eastAsia"/>
                <w:color w:val="3278E6"/>
                <w:kern w:val="0"/>
                <w:szCs w:val="21"/>
              </w:rPr>
              <w:t>API URL 所支持的快递公司及参数说明</w:t>
            </w:r>
            <w:r w:rsidRPr="00DC1803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fldChar w:fldCharType="end"/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》和《</w:t>
            </w:r>
            <w:hyperlink r:id="rId10" w:tgtFrame="_blank" w:history="1">
              <w:r w:rsidRPr="00DC1803">
                <w:rPr>
                  <w:rFonts w:ascii="微软雅黑" w:eastAsia="微软雅黑" w:hAnsi="微软雅黑" w:cs="宋体" w:hint="eastAsia"/>
                  <w:color w:val="3278E6"/>
                  <w:kern w:val="0"/>
                  <w:szCs w:val="21"/>
                </w:rPr>
                <w:t>支持的国际类快递及参数说明</w:t>
              </w:r>
            </w:hyperlink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》。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如果找不到您所需的公司，请发邮件至 </w:t>
            </w:r>
            <w:hyperlink r:id="rId11" w:history="1">
              <w:r w:rsidRPr="00DC1803">
                <w:rPr>
                  <w:rFonts w:ascii="微软雅黑" w:eastAsia="微软雅黑" w:hAnsi="微软雅黑" w:cs="宋体" w:hint="eastAsia"/>
                  <w:color w:val="3278E6"/>
                  <w:kern w:val="0"/>
                  <w:szCs w:val="21"/>
                </w:rPr>
                <w:t>kuaidi@kingdee.com </w:t>
              </w:r>
            </w:hyperlink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咨询（大小写不敏感）</w:t>
            </w:r>
          </w:p>
        </w:tc>
      </w:tr>
      <w:tr w:rsidR="00056AA7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nu</w:t>
            </w:r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要查询的快递单号，请勿带特殊符号，不支持中文（大小写不敏感）</w:t>
            </w:r>
          </w:p>
        </w:tc>
      </w:tr>
      <w:tr w:rsidR="00056AA7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valicode</w:t>
            </w:r>
            <w:proofErr w:type="spellEnd"/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已弃用字段，无意义，请忽略。</w:t>
            </w:r>
          </w:p>
        </w:tc>
      </w:tr>
      <w:tr w:rsidR="00056AA7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show</w:t>
            </w:r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返回类型：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0：返回</w:t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json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字符串，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1：返回xml对象，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2：返回html对象，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3：返回text文本。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如果不填，默认返回</w:t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json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字符串。</w:t>
            </w:r>
          </w:p>
        </w:tc>
      </w:tr>
      <w:tr w:rsidR="00056AA7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muti</w:t>
            </w:r>
            <w:proofErr w:type="spellEnd"/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返回信息数量：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1:返回多行完整的信息，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0:只返回一行信息。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不填默认返回多行。 </w:t>
            </w:r>
          </w:p>
        </w:tc>
      </w:tr>
      <w:tr w:rsidR="00056AA7" w:rsidRPr="00DC1803" w:rsidTr="00056AA7">
        <w:tc>
          <w:tcPr>
            <w:tcW w:w="1048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order</w:t>
            </w:r>
          </w:p>
        </w:tc>
        <w:tc>
          <w:tcPr>
            <w:tcW w:w="994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String</w:t>
            </w:r>
          </w:p>
        </w:tc>
        <w:tc>
          <w:tcPr>
            <w:tcW w:w="1327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5386" w:type="dxa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排序：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desc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：按时间由</w:t>
            </w:r>
            <w:proofErr w:type="gram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新到旧</w:t>
            </w:r>
            <w:proofErr w:type="gram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排列，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asc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：按时间由旧到新排列。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不填默认返回倒序（大小写不敏感</w:t>
            </w:r>
          </w:p>
        </w:tc>
      </w:tr>
    </w:tbl>
    <w:p w:rsidR="00DC1803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 w:hint="eastAsia"/>
          <w:b/>
          <w:bCs/>
          <w:color w:val="323232"/>
          <w:kern w:val="0"/>
          <w:sz w:val="24"/>
          <w:szCs w:val="24"/>
        </w:rPr>
      </w:pPr>
    </w:p>
    <w:p w:rsidR="00AC26C9" w:rsidRPr="00AC26C9" w:rsidRDefault="00AC26C9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4"/>
          <w:szCs w:val="24"/>
        </w:rPr>
      </w:pPr>
      <w:bookmarkStart w:id="0" w:name="_GoBack"/>
      <w:bookmarkEnd w:id="0"/>
    </w:p>
    <w:p w:rsidR="00DC1803" w:rsidRPr="0019353C" w:rsidRDefault="00DC1803" w:rsidP="00DC1803">
      <w:pPr>
        <w:widowControl/>
        <w:spacing w:line="450" w:lineRule="atLeast"/>
        <w:jc w:val="left"/>
        <w:textAlignment w:val="center"/>
        <w:outlineLvl w:val="2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5.返回结果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9"/>
        <w:gridCol w:w="7245"/>
      </w:tblGrid>
      <w:tr w:rsidR="00DC1803" w:rsidTr="00DC1803">
        <w:tc>
          <w:tcPr>
            <w:tcW w:w="1990" w:type="dxa"/>
          </w:tcPr>
          <w:p w:rsidR="00DC1803" w:rsidRDefault="00DC1803" w:rsidP="00DC1803">
            <w:pPr>
              <w:widowControl/>
              <w:spacing w:line="450" w:lineRule="atLeast"/>
              <w:jc w:val="left"/>
              <w:textAlignment w:val="center"/>
              <w:outlineLvl w:val="2"/>
              <w:rPr>
                <w:rFonts w:ascii="微软雅黑" w:eastAsia="微软雅黑" w:hAnsi="微软雅黑" w:cs="宋体"/>
                <w:b/>
                <w:bCs/>
                <w:color w:val="32323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7014" w:type="dxa"/>
          </w:tcPr>
          <w:p w:rsidR="00DC1803" w:rsidRDefault="00DC1803" w:rsidP="00DC1803">
            <w:pPr>
              <w:widowControl/>
              <w:spacing w:line="450" w:lineRule="atLeast"/>
              <w:jc w:val="left"/>
              <w:textAlignment w:val="center"/>
              <w:outlineLvl w:val="2"/>
              <w:rPr>
                <w:rFonts w:ascii="微软雅黑" w:eastAsia="微软雅黑" w:hAnsi="微软雅黑" w:cs="宋体"/>
                <w:b/>
                <w:bCs/>
                <w:color w:val="32323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字段含义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com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物流公司编号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nu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物流单号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time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每条跟踪信息的时间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context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每条跟</w:t>
            </w:r>
            <w:proofErr w:type="gram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综信息</w:t>
            </w:r>
            <w:proofErr w:type="gram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的描述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state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快递单当前的状态 ：　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0：在途，即货物处于运输过程中；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1：揽件，货物已由快递公司揽收并且产生了第一条跟踪信息；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2：疑难，货物寄送过程出了问题；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3：签收，收件人已签收；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4：退签，即货物由于用户拒签、</w:t>
            </w:r>
            <w:proofErr w:type="gram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超区等</w:t>
            </w:r>
            <w:proofErr w:type="gram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原因退回，而且发件人已经签收；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5：派件，即快递正在进行同城派件；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6：退回，货物正处于退回发件人的途中；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该状态还在不断完善中，若您有更多的参数需求，欢迎发邮件至</w:t>
            </w:r>
            <w:hyperlink r:id="rId12" w:history="1">
              <w:r w:rsidRPr="00DC1803">
                <w:rPr>
                  <w:rFonts w:ascii="微软雅黑" w:eastAsia="微软雅黑" w:hAnsi="微软雅黑" w:cs="宋体" w:hint="eastAsia"/>
                  <w:color w:val="3278E6"/>
                  <w:kern w:val="0"/>
                  <w:szCs w:val="21"/>
                </w:rPr>
                <w:t> kuaidi@kingdee.com</w:t>
              </w:r>
            </w:hyperlink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提出。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status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查询结果状态：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0：物流单暂无结果，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1：查询成功， </w:t>
            </w: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2：接口出现异常，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message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无意义，请忽略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condition</w:t>
            </w:r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无意义，请忽略</w:t>
            </w:r>
          </w:p>
        </w:tc>
      </w:tr>
      <w:tr w:rsidR="00DC1803" w:rsidRPr="00DC1803" w:rsidTr="00DC1803"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ischeck</w:t>
            </w:r>
            <w:proofErr w:type="spellEnd"/>
          </w:p>
        </w:tc>
        <w:tc>
          <w:tcPr>
            <w:tcW w:w="0" w:type="auto"/>
            <w:hideMark/>
          </w:tcPr>
          <w:p w:rsidR="00DC1803" w:rsidRPr="00DC1803" w:rsidRDefault="00DC1803" w:rsidP="00DC18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无意义，请忽略</w:t>
            </w:r>
          </w:p>
        </w:tc>
      </w:tr>
    </w:tbl>
    <w:p w:rsidR="00DC1803" w:rsidRPr="00DC1803" w:rsidRDefault="00DC1803" w:rsidP="00DC1803">
      <w:pPr>
        <w:widowControl/>
        <w:spacing w:line="450" w:lineRule="atLeast"/>
        <w:jc w:val="left"/>
        <w:textAlignment w:val="center"/>
        <w:outlineLvl w:val="2"/>
        <w:rPr>
          <w:rFonts w:ascii="微软雅黑" w:eastAsia="微软雅黑" w:hAnsi="微软雅黑" w:cs="宋体"/>
          <w:b/>
          <w:bCs/>
          <w:color w:val="323232"/>
          <w:kern w:val="0"/>
          <w:sz w:val="24"/>
          <w:szCs w:val="24"/>
        </w:rPr>
      </w:pPr>
    </w:p>
    <w:p w:rsidR="008A79D1" w:rsidRDefault="008A79D1">
      <w:pPr>
        <w:widowControl/>
        <w:jc w:val="left"/>
        <w:rPr>
          <w:rFonts w:ascii="微软雅黑" w:eastAsia="微软雅黑" w:hAnsi="微软雅黑" w:cs="宋体"/>
          <w:b/>
          <w:bCs/>
          <w:color w:val="323232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color w:val="323232"/>
          <w:kern w:val="0"/>
          <w:sz w:val="24"/>
          <w:szCs w:val="24"/>
        </w:rPr>
        <w:br w:type="page"/>
      </w:r>
    </w:p>
    <w:p w:rsidR="00DC1803" w:rsidRPr="00DC1803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lastRenderedPageBreak/>
        <w:t>6.返回示例</w:t>
      </w:r>
    </w:p>
    <w:p w:rsidR="00DC1803" w:rsidRPr="00DC1803" w:rsidRDefault="00DC1803" w:rsidP="00DC1803">
      <w:pPr>
        <w:widowControl/>
        <w:spacing w:line="330" w:lineRule="atLeast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9353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XML格式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xml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message&gt;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ok&lt;/message&gt;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nu&gt;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1200722815552&lt;/nu&gt;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spellStart"/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ischeck</w:t>
      </w:r>
      <w:proofErr w:type="spell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1&lt;/</w:t>
      </w:r>
      <w:proofErr w:type="spellStart"/>
      <w:r w:rsidRPr="00DC1803">
        <w:rPr>
          <w:rFonts w:ascii="宋体" w:hAnsi="宋体" w:cs="宋体" w:hint="eastAsia"/>
          <w:color w:val="000000"/>
          <w:kern w:val="0"/>
          <w:szCs w:val="21"/>
        </w:rPr>
        <w:t>ischeck</w:t>
      </w:r>
      <w:proofErr w:type="spell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com&gt;</w:t>
      </w:r>
      <w:proofErr w:type="spellStart"/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yunda</w:t>
      </w:r>
      <w:proofErr w:type="spellEnd"/>
      <w:r w:rsidRPr="00DC1803">
        <w:rPr>
          <w:rFonts w:ascii="宋体" w:hAnsi="宋体" w:cs="宋体" w:hint="eastAsia"/>
          <w:color w:val="000000"/>
          <w:kern w:val="0"/>
          <w:szCs w:val="21"/>
        </w:rPr>
        <w:t>&lt;/com&gt;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status&gt;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1&lt;/status&gt;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condition&gt;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F00&lt;/condition&gt;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2013-03-03 19:24:48&lt;/time&gt;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&lt;context&gt;江苏泗阳县公司: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进行揽件扫描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2013-03-03 19:25:10&lt;/time&gt;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&lt;context&gt;江苏泗阳县公司:进行发出扫描，将发往：江苏淮安中转站&lt;/context&gt;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2013-03-03 21:44:47&lt;/time&gt;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&lt;context&gt;江苏淮安中转站:快件进入分拨中心进行分拨&lt;/context&gt;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2013-03-04 03:22:44&lt;/time&gt;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&lt;context&gt;江苏南京中转站:从站点发出，本次转运目的地：江苏南京栖霞区仙林公司&lt;/context&gt;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2013-03-04 08:25:03&lt;/time&gt;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&lt;context&gt;江苏南京栖霞区仙林公司:到达目的地网点，快件将很快进行派送&lt;/context&gt;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2013-03-04 13:09:58&lt;/time&gt;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&lt;context&gt;江苏南京栖霞区仙林公司: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进行派件扫描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；派送业务员：孙；（&lt;/context&gt;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data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time&gt;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2013-03-04 13:19:47&lt;/time&gt;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&lt;context&gt;江苏南京栖霞区仙林公司:快件已被 图片 签收&lt;/context&gt;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&lt;/data&gt;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</w:t>
      </w:r>
      <w:proofErr w:type="gramStart"/>
      <w:r w:rsidRPr="00DC1803">
        <w:rPr>
          <w:rFonts w:ascii="宋体" w:hAnsi="宋体" w:cs="宋体" w:hint="eastAsia"/>
          <w:color w:val="000000"/>
          <w:kern w:val="0"/>
          <w:szCs w:val="21"/>
        </w:rPr>
        <w:t>state&gt;</w:t>
      </w:r>
      <w:proofErr w:type="gramEnd"/>
      <w:r w:rsidRPr="00DC1803">
        <w:rPr>
          <w:rFonts w:ascii="宋体" w:hAnsi="宋体" w:cs="宋体" w:hint="eastAsia"/>
          <w:color w:val="000000"/>
          <w:kern w:val="0"/>
          <w:szCs w:val="21"/>
        </w:rPr>
        <w:t>3&lt;/state&gt;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 w:rsidRPr="00DC1803">
        <w:rPr>
          <w:rFonts w:ascii="宋体" w:hAnsi="宋体" w:cs="宋体" w:hint="eastAsia"/>
          <w:color w:val="000000"/>
          <w:kern w:val="0"/>
          <w:szCs w:val="21"/>
        </w:rPr>
        <w:t xml:space="preserve">    &lt;/xml&gt;</w:t>
      </w:r>
    </w:p>
    <w:p w:rsidR="00DC1803" w:rsidRPr="00DC1803" w:rsidRDefault="00216354" w:rsidP="002163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 xml:space="preserve">         </w:t>
      </w:r>
      <w:r w:rsidR="00DC1803" w:rsidRPr="00DC180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="00DC1803" w:rsidRPr="0019353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JSON格式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>{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>"</w:t>
      </w:r>
      <w:proofErr w:type="gramStart"/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>message</w:t>
      </w:r>
      <w:proofErr w:type="gramEnd"/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>":"ok","status":"1","state":"3","data":[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{"time":"2012-07-07 13:35:14","context":"客户已签收"},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{"time":"2012-07-07 09:10:10","context":"离开[北京石景山营业厅]派送中，递送员[温]，电话[]"},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19:46:38","context":"到达[北京石景山营业厅]"},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15:22:32","context":"离开[北京石景山营业厅]派送中，递送员[温]，电话[]"},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15:05:00","context":"到达[北京石景山营业厅]"},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13:37:52","context":"离开[北京_同城中转站]发往[北京石景山营业厅]"},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12:54:41","context":"到达[北京_同城中转站]"},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11:11:03","context":"离开[北京运转中心驻站班组] 发往[北京_同城中转站]"},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{"time":"2012-07-06 10:43:21","context":"到达[北京运转中心驻站班组]"},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{"time":"2012-07-05 21:18:53","context":"离开[福建_厦门支公司] 发往 [北京运转中心_航空]"},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{"time":"2012-07-05 20:07:27","context":"已取件，到达 [福建_厦门支公司]"}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>]}</w:t>
      </w:r>
    </w:p>
    <w:p w:rsidR="00DC1803" w:rsidRPr="00DC1803" w:rsidRDefault="00DC1803" w:rsidP="00DC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C180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</w:t>
      </w:r>
    </w:p>
    <w:p w:rsidR="00DC1803" w:rsidRPr="00DC1803" w:rsidRDefault="00DC1803" w:rsidP="00DC1803">
      <w:pPr>
        <w:widowControl/>
        <w:spacing w:line="450" w:lineRule="atLeast"/>
        <w:jc w:val="left"/>
        <w:textAlignment w:val="center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DC1803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7. API工具</w:t>
      </w:r>
    </w:p>
    <w:tbl>
      <w:tblPr>
        <w:tblW w:w="1095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4441"/>
      </w:tblGrid>
      <w:tr w:rsidR="00DC1803" w:rsidRPr="00DC1803" w:rsidTr="00DC1803">
        <w:tc>
          <w:tcPr>
            <w:tcW w:w="600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DC1803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&gt;&gt; 快递100查询范例ASP版（38.2KB）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8227B9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hyperlink r:id="rId13" w:history="1">
              <w:r w:rsidR="00DC1803" w:rsidRPr="007F18C6">
                <w:rPr>
                  <w:rFonts w:ascii="微软雅黑" w:eastAsia="微软雅黑" w:hAnsi="微软雅黑" w:cs="宋体" w:hint="eastAsia"/>
                  <w:color w:val="3278E6"/>
                  <w:kern w:val="0"/>
                  <w:sz w:val="24"/>
                  <w:szCs w:val="24"/>
                  <w:u w:val="single"/>
                </w:rPr>
                <w:t>下载</w:t>
              </w:r>
            </w:hyperlink>
          </w:p>
        </w:tc>
      </w:tr>
      <w:tr w:rsidR="00DC1803" w:rsidRPr="00DC1803" w:rsidTr="00DC1803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DC1803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&gt;&gt; 快递100查询范例PHP版（43.7KB）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8227B9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DC1803" w:rsidRPr="007F18C6">
                <w:rPr>
                  <w:rFonts w:ascii="微软雅黑" w:eastAsia="微软雅黑" w:hAnsi="微软雅黑" w:cs="宋体" w:hint="eastAsia"/>
                  <w:color w:val="3278E6"/>
                  <w:kern w:val="0"/>
                  <w:sz w:val="24"/>
                  <w:szCs w:val="24"/>
                  <w:u w:val="single"/>
                </w:rPr>
                <w:t>下载</w:t>
              </w:r>
            </w:hyperlink>
          </w:p>
        </w:tc>
      </w:tr>
      <w:tr w:rsidR="00DC1803" w:rsidRPr="00DC1803" w:rsidTr="00DC1803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DC1803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&gt;&gt; 快递100查询范例.NET版（38.6KB）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8227B9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hyperlink r:id="rId15" w:history="1">
              <w:r w:rsidR="00DC1803" w:rsidRPr="007F18C6">
                <w:rPr>
                  <w:rFonts w:ascii="微软雅黑" w:eastAsia="微软雅黑" w:hAnsi="微软雅黑" w:cs="宋体" w:hint="eastAsia"/>
                  <w:color w:val="3278E6"/>
                  <w:kern w:val="0"/>
                  <w:sz w:val="24"/>
                  <w:szCs w:val="24"/>
                  <w:u w:val="single"/>
                </w:rPr>
                <w:t>下载</w:t>
              </w:r>
            </w:hyperlink>
          </w:p>
        </w:tc>
      </w:tr>
      <w:tr w:rsidR="00DC1803" w:rsidRPr="00DC1803" w:rsidTr="00DC1803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DC1803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&gt;&gt; 快递100查询范例JAVA版（8.40KB）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8227B9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hyperlink r:id="rId16" w:history="1">
              <w:r w:rsidR="00DC1803" w:rsidRPr="007F18C6">
                <w:rPr>
                  <w:rFonts w:ascii="微软雅黑" w:eastAsia="微软雅黑" w:hAnsi="微软雅黑" w:cs="宋体" w:hint="eastAsia"/>
                  <w:color w:val="3278E6"/>
                  <w:kern w:val="0"/>
                  <w:sz w:val="24"/>
                  <w:szCs w:val="24"/>
                  <w:u w:val="single"/>
                </w:rPr>
                <w:t>下载</w:t>
              </w:r>
            </w:hyperlink>
          </w:p>
        </w:tc>
      </w:tr>
      <w:tr w:rsidR="00DC1803" w:rsidRPr="00DC1803" w:rsidTr="00DC1803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DC1803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&gt;&gt; </w:t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Shopex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Ecshop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Hishop</w:t>
            </w:r>
            <w:proofErr w:type="spell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Start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</w:t>
            </w:r>
            <w:proofErr w:type="gramEnd"/>
            <w:r w:rsidRPr="00DC180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土团购等快递查询插件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1803" w:rsidRPr="00DC1803" w:rsidRDefault="008227B9" w:rsidP="00DC1803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hyperlink r:id="rId17" w:tgtFrame="_blank" w:history="1">
              <w:r w:rsidR="00DC1803" w:rsidRPr="007F18C6">
                <w:rPr>
                  <w:rFonts w:ascii="微软雅黑" w:eastAsia="微软雅黑" w:hAnsi="微软雅黑" w:cs="宋体" w:hint="eastAsia"/>
                  <w:color w:val="3278E6"/>
                  <w:kern w:val="0"/>
                  <w:sz w:val="24"/>
                  <w:szCs w:val="24"/>
                  <w:u w:val="single"/>
                </w:rPr>
                <w:t>下载</w:t>
              </w:r>
            </w:hyperlink>
          </w:p>
        </w:tc>
      </w:tr>
    </w:tbl>
    <w:p w:rsidR="00DC1803" w:rsidRPr="00DC1803" w:rsidRDefault="00DC1803" w:rsidP="00DC1803">
      <w:pPr>
        <w:widowControl/>
        <w:spacing w:line="450" w:lineRule="atLeast"/>
        <w:ind w:left="300"/>
        <w:jc w:val="left"/>
        <w:textAlignment w:val="center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</w:p>
    <w:p w:rsidR="00DC1803" w:rsidRPr="00DC1803" w:rsidRDefault="00DC1803" w:rsidP="00894AF4">
      <w:pPr>
        <w:rPr>
          <w:rFonts w:asciiTheme="majorEastAsia" w:eastAsiaTheme="majorEastAsia" w:hAnsiTheme="majorEastAsia"/>
          <w:b/>
          <w:sz w:val="44"/>
          <w:szCs w:val="44"/>
        </w:rPr>
      </w:pPr>
    </w:p>
    <w:sectPr w:rsidR="00DC1803" w:rsidRPr="00DC1803" w:rsidSect="00B07B2B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558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9" w:rsidRDefault="008227B9" w:rsidP="006C237E">
      <w:r>
        <w:separator/>
      </w:r>
    </w:p>
  </w:endnote>
  <w:endnote w:type="continuationSeparator" w:id="0">
    <w:p w:rsidR="008227B9" w:rsidRDefault="008227B9" w:rsidP="006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B" w:rsidRDefault="00AE010B" w:rsidP="00AE010B">
    <w:pPr>
      <w:pStyle w:val="a4"/>
      <w:jc w:val="center"/>
    </w:pPr>
    <w:r>
      <w:rPr>
        <w:lang w:val="zh-CN"/>
      </w:rPr>
      <w:t xml:space="preserve"> </w:t>
    </w:r>
    <w:r w:rsidR="00C813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C81371">
      <w:rPr>
        <w:b/>
        <w:sz w:val="24"/>
        <w:szCs w:val="24"/>
      </w:rPr>
      <w:fldChar w:fldCharType="separate"/>
    </w:r>
    <w:r w:rsidR="00AC26C9">
      <w:rPr>
        <w:b/>
        <w:noProof/>
      </w:rPr>
      <w:t>3</w:t>
    </w:r>
    <w:r w:rsidR="00C8137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8137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81371">
      <w:rPr>
        <w:b/>
        <w:sz w:val="24"/>
        <w:szCs w:val="24"/>
      </w:rPr>
      <w:fldChar w:fldCharType="separate"/>
    </w:r>
    <w:r w:rsidR="00AC26C9">
      <w:rPr>
        <w:b/>
        <w:noProof/>
      </w:rPr>
      <w:t>5</w:t>
    </w:r>
    <w:r w:rsidR="00C81371">
      <w:rPr>
        <w:b/>
        <w:sz w:val="24"/>
        <w:szCs w:val="24"/>
      </w:rPr>
      <w:fldChar w:fldCharType="end"/>
    </w:r>
  </w:p>
  <w:p w:rsidR="00AE010B" w:rsidRDefault="00AE01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9" w:rsidRDefault="008227B9" w:rsidP="006C237E">
      <w:r>
        <w:separator/>
      </w:r>
    </w:p>
  </w:footnote>
  <w:footnote w:type="continuationSeparator" w:id="0">
    <w:p w:rsidR="008227B9" w:rsidRDefault="008227B9" w:rsidP="006C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4" w:rsidRDefault="008227B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969" o:spid="_x0000_s2051" type="#_x0000_t136" style="position:absolute;left:0;text-align:left;margin-left:0;margin-top:0;width:531pt;height:88.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宋体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7E" w:rsidRDefault="008227B9" w:rsidP="00094246">
    <w:pPr>
      <w:pStyle w:val="a3"/>
      <w:ind w:firstLineChars="3900" w:firstLine="702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970" o:spid="_x0000_s2052" type="#_x0000_t136" style="position:absolute;left:0;text-align:left;margin-left:0;margin-top:0;width:531pt;height:88.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宋体&quot;;font-size:1pt" string="Confidential"/>
          <w10:wrap anchorx="margin" anchory="margin"/>
        </v:shape>
      </w:pict>
    </w:r>
    <w:r w:rsidR="00007555">
      <w:rPr>
        <w:rFonts w:ascii="宋体" w:hAnsi="宋体" w:hint="eastAsia"/>
        <w:color w:val="000000"/>
      </w:rPr>
      <w:t>④内部公开 请勿外传</w:t>
    </w:r>
    <w:r w:rsidR="009D4A2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-178435</wp:posOffset>
          </wp:positionV>
          <wp:extent cx="1343025" cy="319405"/>
          <wp:effectExtent l="19050" t="0" r="9525" b="0"/>
          <wp:wrapNone/>
          <wp:docPr id="1" name="图片 3" descr="说明: F:\各种logo\kingde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说明: F:\各种logo\kingde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4" w:rsidRDefault="008227B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0968" o:spid="_x0000_s2050" type="#_x0000_t136" style="position:absolute;left:0;text-align:left;margin-left:0;margin-top:0;width:531pt;height:88.5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宋体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538"/>
    <w:multiLevelType w:val="hybridMultilevel"/>
    <w:tmpl w:val="480E9F9C"/>
    <w:lvl w:ilvl="0" w:tplc="9FAE8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A09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6F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47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A5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E49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27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2A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0753C"/>
    <w:multiLevelType w:val="multilevel"/>
    <w:tmpl w:val="AB6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2"/>
    <w:rsid w:val="00007555"/>
    <w:rsid w:val="00026BCE"/>
    <w:rsid w:val="00044C81"/>
    <w:rsid w:val="00056AA7"/>
    <w:rsid w:val="00067A2E"/>
    <w:rsid w:val="00094246"/>
    <w:rsid w:val="000A2612"/>
    <w:rsid w:val="000D26B6"/>
    <w:rsid w:val="001256E1"/>
    <w:rsid w:val="00127CB3"/>
    <w:rsid w:val="00132A14"/>
    <w:rsid w:val="0019353C"/>
    <w:rsid w:val="001A657E"/>
    <w:rsid w:val="00216354"/>
    <w:rsid w:val="00225B8A"/>
    <w:rsid w:val="00230D87"/>
    <w:rsid w:val="00285422"/>
    <w:rsid w:val="002A2E7C"/>
    <w:rsid w:val="002A7DBC"/>
    <w:rsid w:val="002C5BA6"/>
    <w:rsid w:val="002D068E"/>
    <w:rsid w:val="003D32A9"/>
    <w:rsid w:val="003E226D"/>
    <w:rsid w:val="00425416"/>
    <w:rsid w:val="0042768D"/>
    <w:rsid w:val="00460887"/>
    <w:rsid w:val="0048668C"/>
    <w:rsid w:val="004902B7"/>
    <w:rsid w:val="004D2956"/>
    <w:rsid w:val="004F36AF"/>
    <w:rsid w:val="00502B5B"/>
    <w:rsid w:val="00544DF6"/>
    <w:rsid w:val="00553603"/>
    <w:rsid w:val="0055609C"/>
    <w:rsid w:val="005630F4"/>
    <w:rsid w:val="00564CC6"/>
    <w:rsid w:val="00570DCC"/>
    <w:rsid w:val="00577A0F"/>
    <w:rsid w:val="00590E32"/>
    <w:rsid w:val="005B1F12"/>
    <w:rsid w:val="00600EBB"/>
    <w:rsid w:val="00620E29"/>
    <w:rsid w:val="00624C0C"/>
    <w:rsid w:val="00632E26"/>
    <w:rsid w:val="00651892"/>
    <w:rsid w:val="006534F4"/>
    <w:rsid w:val="00665F57"/>
    <w:rsid w:val="00670AB6"/>
    <w:rsid w:val="00672EFB"/>
    <w:rsid w:val="00682934"/>
    <w:rsid w:val="006C237E"/>
    <w:rsid w:val="006F71F9"/>
    <w:rsid w:val="00725C1A"/>
    <w:rsid w:val="007456AE"/>
    <w:rsid w:val="00751A9D"/>
    <w:rsid w:val="00752689"/>
    <w:rsid w:val="00754B89"/>
    <w:rsid w:val="0077437D"/>
    <w:rsid w:val="007971E2"/>
    <w:rsid w:val="007A5775"/>
    <w:rsid w:val="007D15BA"/>
    <w:rsid w:val="007D6EBD"/>
    <w:rsid w:val="007F18C6"/>
    <w:rsid w:val="008227B9"/>
    <w:rsid w:val="00851504"/>
    <w:rsid w:val="008802B1"/>
    <w:rsid w:val="00894AF4"/>
    <w:rsid w:val="008A1490"/>
    <w:rsid w:val="008A79D1"/>
    <w:rsid w:val="00927492"/>
    <w:rsid w:val="0096380B"/>
    <w:rsid w:val="00984F48"/>
    <w:rsid w:val="009C76FB"/>
    <w:rsid w:val="009D4A29"/>
    <w:rsid w:val="009F2DF3"/>
    <w:rsid w:val="00A2053C"/>
    <w:rsid w:val="00A218A1"/>
    <w:rsid w:val="00A22B26"/>
    <w:rsid w:val="00A82D97"/>
    <w:rsid w:val="00AC26C9"/>
    <w:rsid w:val="00AE010B"/>
    <w:rsid w:val="00B07B2B"/>
    <w:rsid w:val="00B36581"/>
    <w:rsid w:val="00B44B7F"/>
    <w:rsid w:val="00B97EA2"/>
    <w:rsid w:val="00BB3895"/>
    <w:rsid w:val="00BD72E3"/>
    <w:rsid w:val="00BE1662"/>
    <w:rsid w:val="00C07C43"/>
    <w:rsid w:val="00C23E71"/>
    <w:rsid w:val="00C257A9"/>
    <w:rsid w:val="00C3015C"/>
    <w:rsid w:val="00C33EAA"/>
    <w:rsid w:val="00C53FDD"/>
    <w:rsid w:val="00C6429D"/>
    <w:rsid w:val="00C81371"/>
    <w:rsid w:val="00CB1951"/>
    <w:rsid w:val="00CC0917"/>
    <w:rsid w:val="00D66129"/>
    <w:rsid w:val="00DC1803"/>
    <w:rsid w:val="00E35061"/>
    <w:rsid w:val="00E47828"/>
    <w:rsid w:val="00E71D7C"/>
    <w:rsid w:val="00E87BF5"/>
    <w:rsid w:val="00E924F7"/>
    <w:rsid w:val="00EA12FD"/>
    <w:rsid w:val="00EA4C9F"/>
    <w:rsid w:val="00EB409A"/>
    <w:rsid w:val="00EC5F7C"/>
    <w:rsid w:val="00EF2F93"/>
    <w:rsid w:val="00F2316B"/>
    <w:rsid w:val="00F31DD5"/>
    <w:rsid w:val="00F66A55"/>
    <w:rsid w:val="00F7226B"/>
    <w:rsid w:val="00F94971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C180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C2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37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C23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37E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C237E"/>
    <w:rPr>
      <w:sz w:val="18"/>
      <w:szCs w:val="18"/>
    </w:rPr>
  </w:style>
  <w:style w:type="character" w:styleId="a6">
    <w:name w:val="Emphasis"/>
    <w:uiPriority w:val="20"/>
    <w:qFormat/>
    <w:rsid w:val="0048668C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C33EA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C1803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C1803"/>
  </w:style>
  <w:style w:type="character" w:styleId="a8">
    <w:name w:val="Hyperlink"/>
    <w:basedOn w:val="a0"/>
    <w:uiPriority w:val="99"/>
    <w:semiHidden/>
    <w:unhideWhenUsed/>
    <w:rsid w:val="00DC1803"/>
    <w:rPr>
      <w:color w:val="0000FF"/>
      <w:u w:val="single"/>
    </w:rPr>
  </w:style>
  <w:style w:type="paragraph" w:customStyle="1" w:styleId="scenep">
    <w:name w:val="scenep"/>
    <w:basedOn w:val="a"/>
    <w:rsid w:val="00DC1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C180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DC1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803"/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59"/>
    <w:rsid w:val="00DC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C180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6C2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37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6C23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37E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C237E"/>
    <w:rPr>
      <w:sz w:val="18"/>
      <w:szCs w:val="18"/>
    </w:rPr>
  </w:style>
  <w:style w:type="character" w:styleId="a6">
    <w:name w:val="Emphasis"/>
    <w:uiPriority w:val="20"/>
    <w:qFormat/>
    <w:rsid w:val="0048668C"/>
    <w:rPr>
      <w:i w:val="0"/>
      <w:iCs w:val="0"/>
      <w:color w:val="CC0000"/>
    </w:rPr>
  </w:style>
  <w:style w:type="paragraph" w:styleId="a7">
    <w:name w:val="List Paragraph"/>
    <w:basedOn w:val="a"/>
    <w:uiPriority w:val="34"/>
    <w:qFormat/>
    <w:rsid w:val="00C33EA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C1803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C1803"/>
  </w:style>
  <w:style w:type="character" w:styleId="a8">
    <w:name w:val="Hyperlink"/>
    <w:basedOn w:val="a0"/>
    <w:uiPriority w:val="99"/>
    <w:semiHidden/>
    <w:unhideWhenUsed/>
    <w:rsid w:val="00DC1803"/>
    <w:rPr>
      <w:color w:val="0000FF"/>
      <w:u w:val="single"/>
    </w:rPr>
  </w:style>
  <w:style w:type="paragraph" w:customStyle="1" w:styleId="scenep">
    <w:name w:val="scenep"/>
    <w:basedOn w:val="a"/>
    <w:rsid w:val="00DC1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C180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DC1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803"/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59"/>
    <w:rsid w:val="00DC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946">
          <w:marLeft w:val="300"/>
          <w:marRight w:val="0"/>
          <w:marTop w:val="0"/>
          <w:marBottom w:val="0"/>
          <w:divBdr>
            <w:top w:val="single" w:sz="6" w:space="0" w:color="D2D2D2"/>
            <w:left w:val="single" w:sz="6" w:space="8" w:color="D2D2D2"/>
            <w:bottom w:val="single" w:sz="6" w:space="8" w:color="D2D2D2"/>
            <w:right w:val="single" w:sz="6" w:space="8" w:color="D2D2D2"/>
          </w:divBdr>
        </w:div>
      </w:divsChild>
    </w:div>
    <w:div w:id="898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2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99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idi100.com/openapi/applyapi.shtml" TargetMode="External"/><Relationship Id="rId13" Type="http://schemas.openxmlformats.org/officeDocument/2006/relationships/hyperlink" Target="https://www.kuaidi100.com/download/kuaidi100_asp.ra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kuaidi@kingdee.com" TargetMode="External"/><Relationship Id="rId17" Type="http://schemas.openxmlformats.org/officeDocument/2006/relationships/hyperlink" Target="https://www.kuaidi100.com/openapi/plugi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uaidi100.com/download/kuaidi100_java.ra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aidi@kingde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uaidi100.com/download/kuaidi100_net.r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uaidi100.com/download/api_international(20140729)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uaidi100.com/openapi/applyapi.shtml" TargetMode="External"/><Relationship Id="rId14" Type="http://schemas.openxmlformats.org/officeDocument/2006/relationships/hyperlink" Target="https://www.kuaidi100.com/download/kuaidi100_php.ra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56</cp:revision>
  <dcterms:created xsi:type="dcterms:W3CDTF">2017-05-27T09:08:00Z</dcterms:created>
  <dcterms:modified xsi:type="dcterms:W3CDTF">2017-05-31T05:58:00Z</dcterms:modified>
</cp:coreProperties>
</file>